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41" w:rsidRP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D15241" w:rsidRPr="00D15241" w:rsidRDefault="0091097B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РУССКО-ЖУРАВСКОГО </w:t>
      </w:r>
      <w:r w:rsidR="00D15241"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15241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D15241"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E5499" w:rsidRPr="00D15241" w:rsidRDefault="00BE549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467D9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948D5">
        <w:rPr>
          <w:rFonts w:ascii="Arial" w:eastAsia="Times New Roman" w:hAnsi="Arial" w:cs="Arial"/>
          <w:sz w:val="24"/>
          <w:szCs w:val="24"/>
          <w:lang w:eastAsia="ru-RU"/>
        </w:rPr>
        <w:t>28 февраля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2022 года № </w:t>
      </w:r>
      <w:r w:rsidR="00D948D5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D15241" w:rsidRPr="00D15241" w:rsidRDefault="006467D9" w:rsidP="0091097B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Русская Журавка</w:t>
      </w:r>
    </w:p>
    <w:p w:rsidR="00D15241" w:rsidRPr="00D15241" w:rsidRDefault="00D15241" w:rsidP="00F52846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муниципальной программы «Использование и охрана земель на территории </w:t>
      </w:r>
      <w:r w:rsidR="0091097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="00D220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на 2022-2026 годы»</w:t>
      </w:r>
    </w:p>
    <w:p w:rsidR="00D15241" w:rsidRPr="00D15241" w:rsidRDefault="00D15241" w:rsidP="00ED5A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F5284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администрация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D15241" w:rsidRP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«Использование и охрана земель на территории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F5284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</w:t>
      </w:r>
      <w:r w:rsidR="00D94C76">
        <w:rPr>
          <w:rFonts w:ascii="Arial" w:eastAsia="Times New Roman" w:hAnsi="Arial" w:cs="Arial"/>
          <w:sz w:val="24"/>
          <w:szCs w:val="24"/>
          <w:lang w:eastAsia="ru-RU"/>
        </w:rPr>
        <w:t xml:space="preserve">-2026 годы»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D15241" w:rsidRP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52846" w:rsidRPr="00D67F3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официальном периодическом печатном издании «Информ</w:t>
      </w:r>
      <w:r w:rsidR="00F52846">
        <w:rPr>
          <w:rFonts w:ascii="Arial" w:eastAsia="Times New Roman" w:hAnsi="Arial" w:cs="Arial"/>
          <w:sz w:val="24"/>
          <w:szCs w:val="24"/>
          <w:lang w:eastAsia="ru-RU"/>
        </w:rPr>
        <w:t xml:space="preserve">ационный бюллетень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F52846"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D15241" w:rsidRPr="00D15241" w:rsidRDefault="00D15241" w:rsidP="00ED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241">
        <w:rPr>
          <w:rFonts w:ascii="Arial" w:eastAsia="Times New Roman" w:hAnsi="Arial" w:cs="Arial"/>
          <w:sz w:val="24"/>
          <w:szCs w:val="24"/>
        </w:rPr>
        <w:t xml:space="preserve">3. </w:t>
      </w:r>
      <w:r w:rsidRPr="00D15241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4163A4" w:rsidRPr="00D15241" w:rsidRDefault="004163A4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99C" w:rsidRDefault="004163A4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Г.Н.Кортунова</w:t>
      </w:r>
    </w:p>
    <w:p w:rsidR="00CF40BF" w:rsidRDefault="00D15241" w:rsidP="0003799C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D15241" w:rsidRPr="00D15241" w:rsidRDefault="00D15241" w:rsidP="0003799C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F40B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</w:t>
      </w:r>
      <w:r w:rsidR="00D948D5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CF40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948D5">
        <w:rPr>
          <w:rFonts w:ascii="Arial" w:eastAsia="Times New Roman" w:hAnsi="Arial" w:cs="Arial"/>
          <w:sz w:val="24"/>
          <w:szCs w:val="24"/>
          <w:lang w:eastAsia="ru-RU"/>
        </w:rPr>
        <w:t>02.2022 года № 7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D750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D15241" w:rsidRDefault="00D15241" w:rsidP="00D750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«Использование и охрана земель на территории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F40B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областина 2022-2026 годы»</w:t>
      </w:r>
    </w:p>
    <w:p w:rsidR="00F96105" w:rsidRPr="00382191" w:rsidRDefault="00F96105" w:rsidP="00D1524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382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муниципальной программы «Использование и охрана земель на территории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82191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2022-2026 годы»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9"/>
        <w:gridCol w:w="7780"/>
      </w:tblGrid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3821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«Использование и охрана земель на территории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на 2022-2026 годы»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3821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10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Русско-Журавского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D15241" w:rsidRPr="00D15241" w:rsidTr="00956F3E">
        <w:trPr>
          <w:trHeight w:val="588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3821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10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Русско-Журавского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 </w:t>
            </w:r>
            <w:r w:rsidR="00910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Русско-Журавского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том числе: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обеспечение рационального использования земель,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 охраны земель: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обеспечение организации рационального использования и охраны земель на территории муниципального образования;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защита сельскохозяйственных угодий от зарастания деревьями и кустарниками, сорными растениями;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4) оптимизация деятельности в сфере обращения с отходами производства и потребления;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сохранение и восстановление зеленых насаждений;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инвентаризация земель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2022-2026г.г.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не требует, 0 рублей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рациональное и эффективное использование и охрана земель;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упорядочение землепользования;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использования и охраны земель сельского поселения;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доходов в бюджет поселения от уплаты налогов</w:t>
            </w:r>
          </w:p>
        </w:tc>
      </w:tr>
    </w:tbl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1. Содержание программы и обоснование необходимости её решения программными методами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Земля -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«Использование и охрана земель на территории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4C7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2022-2026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Проблемы устойчивого социально-экономического развития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376A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376AC" w:rsidRPr="009F6138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имеются земельные участки для различного разрешенного использования.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7A">
        <w:rPr>
          <w:rFonts w:ascii="Arial" w:eastAsia="Times New Roman" w:hAnsi="Arial" w:cs="Arial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2. Основные цели, задачи и целевые показатели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подотчетность и подконтрольность, эффективность.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Целями муниципальной программы являются предотвращение и ликвидации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предполагается решение следующих задач: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использования и охраны земель;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обеспечение организации рационального использования и охраны земель на территории муниципального образования;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защита сельскохозяйственных угодий от зарастания деревьями и кустарниками, сорными растениями;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сохранение и восстановление зеленых насаждений;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инвентаризация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разрешенным использованием земельных участков, других характеристик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 вовлечение в оборот новых земельных участков,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1) благоустройство населенных пунктов;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2) улучшение качественных характеристик земель;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3) эффективное использование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999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505"/>
        <w:gridCol w:w="732"/>
        <w:gridCol w:w="822"/>
        <w:gridCol w:w="796"/>
        <w:gridCol w:w="796"/>
        <w:gridCol w:w="789"/>
        <w:gridCol w:w="750"/>
      </w:tblGrid>
      <w:tr w:rsidR="00D15241" w:rsidRPr="009D1A7A" w:rsidTr="00D15241">
        <w:trPr>
          <w:trHeight w:val="330"/>
        </w:trPr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15241" w:rsidRPr="009D1A7A" w:rsidTr="00D15241">
        <w:trPr>
          <w:trHeight w:val="225"/>
        </w:trPr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ликвидированных стихийных свалок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посаженных деревьев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15241" w:rsidRPr="00D15241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3. Ресурсное обеспечение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4. Механизм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Текущее управление муниципальной программой осуществляет координатор муниципальной программы - администрация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9270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Координатор муниципальной программы в процессе реализации муниципальной программы: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организует реализацию муниципальной программы, координацию деятельности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осуществляет мониторинг и анализ отчетов координатора подпрограммы;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5. Организация контроля за ходом реализации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6. Оценка социально-экономической эффективности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осуществляется администрацией</w:t>
      </w:r>
      <w:r w:rsidR="007607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2) перечень завершенных в течение года мероприятий по программе;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3) перечень не завершенных в течение года мероприятий программы и процент их незавершения;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4) анализ причин несвоевременного завершения программных мероприятий;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7. Ожидаемые результаты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D15241" w:rsidRPr="00D15241" w:rsidRDefault="00D15241" w:rsidP="00D152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15241" w:rsidRPr="00D15241" w:rsidSect="006467D9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B25577" w:rsidRDefault="00D15241" w:rsidP="00B25577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D15241" w:rsidRDefault="00D15241" w:rsidP="00B25577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программеПеречень основных мероприятий муниципальной программы «Использование и охрана земель на территории </w:t>
      </w:r>
      <w:r w:rsidR="0091097B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2557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2022-2026 годы»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"/>
        <w:gridCol w:w="3688"/>
        <w:gridCol w:w="1999"/>
        <w:gridCol w:w="1411"/>
        <w:gridCol w:w="1855"/>
      </w:tblGrid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гражданам норм земельного законодательства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апрель-май, октябрь</w:t>
            </w:r>
          </w:p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сельского поселения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A22E20" w:rsidRDefault="00A22E20" w:rsidP="00956F3E"/>
    <w:sectPr w:rsidR="00A22E20" w:rsidSect="006467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6D" w:rsidRDefault="003C486D" w:rsidP="006467D9">
      <w:pPr>
        <w:spacing w:after="0" w:line="240" w:lineRule="auto"/>
      </w:pPr>
      <w:r>
        <w:separator/>
      </w:r>
    </w:p>
  </w:endnote>
  <w:endnote w:type="continuationSeparator" w:id="1">
    <w:p w:rsidR="003C486D" w:rsidRDefault="003C486D" w:rsidP="0064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6D" w:rsidRDefault="003C486D" w:rsidP="006467D9">
      <w:pPr>
        <w:spacing w:after="0" w:line="240" w:lineRule="auto"/>
      </w:pPr>
      <w:r>
        <w:separator/>
      </w:r>
    </w:p>
  </w:footnote>
  <w:footnote w:type="continuationSeparator" w:id="1">
    <w:p w:rsidR="003C486D" w:rsidRDefault="003C486D" w:rsidP="0064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5B9"/>
    <w:rsid w:val="0000709E"/>
    <w:rsid w:val="0003799C"/>
    <w:rsid w:val="001376AC"/>
    <w:rsid w:val="00382191"/>
    <w:rsid w:val="003C486D"/>
    <w:rsid w:val="004163A4"/>
    <w:rsid w:val="004D1DF2"/>
    <w:rsid w:val="00516B1F"/>
    <w:rsid w:val="00555F9C"/>
    <w:rsid w:val="005575FE"/>
    <w:rsid w:val="005F10F8"/>
    <w:rsid w:val="006155B9"/>
    <w:rsid w:val="006467D9"/>
    <w:rsid w:val="00675C37"/>
    <w:rsid w:val="007607B5"/>
    <w:rsid w:val="0091097B"/>
    <w:rsid w:val="00940BEC"/>
    <w:rsid w:val="00956F3E"/>
    <w:rsid w:val="009D1A7A"/>
    <w:rsid w:val="009F6138"/>
    <w:rsid w:val="00A22E20"/>
    <w:rsid w:val="00B25577"/>
    <w:rsid w:val="00BE5499"/>
    <w:rsid w:val="00C9270B"/>
    <w:rsid w:val="00CC5CC6"/>
    <w:rsid w:val="00CF40BF"/>
    <w:rsid w:val="00D15241"/>
    <w:rsid w:val="00D220CA"/>
    <w:rsid w:val="00D75048"/>
    <w:rsid w:val="00D948D5"/>
    <w:rsid w:val="00D94C76"/>
    <w:rsid w:val="00ED5A90"/>
    <w:rsid w:val="00F52846"/>
    <w:rsid w:val="00F9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D152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D15241"/>
  </w:style>
  <w:style w:type="paragraph" w:styleId="a4">
    <w:name w:val="header"/>
    <w:basedOn w:val="a"/>
    <w:link w:val="a5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7D9"/>
  </w:style>
  <w:style w:type="paragraph" w:styleId="a6">
    <w:name w:val="footer"/>
    <w:basedOn w:val="a"/>
    <w:link w:val="a7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7D9"/>
  </w:style>
  <w:style w:type="paragraph" w:styleId="a8">
    <w:name w:val="Balloon Text"/>
    <w:basedOn w:val="a"/>
    <w:link w:val="a9"/>
    <w:uiPriority w:val="99"/>
    <w:semiHidden/>
    <w:unhideWhenUsed/>
    <w:rsid w:val="004D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D152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D15241"/>
  </w:style>
  <w:style w:type="paragraph" w:styleId="a4">
    <w:name w:val="header"/>
    <w:basedOn w:val="a"/>
    <w:link w:val="a5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7D9"/>
  </w:style>
  <w:style w:type="paragraph" w:styleId="a6">
    <w:name w:val="footer"/>
    <w:basedOn w:val="a"/>
    <w:link w:val="a7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29</cp:revision>
  <cp:lastPrinted>2022-03-01T11:26:00Z</cp:lastPrinted>
  <dcterms:created xsi:type="dcterms:W3CDTF">2022-02-14T07:37:00Z</dcterms:created>
  <dcterms:modified xsi:type="dcterms:W3CDTF">2022-03-01T11:27:00Z</dcterms:modified>
</cp:coreProperties>
</file>