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1D" w:rsidRPr="00616C1D" w:rsidRDefault="00616C1D" w:rsidP="00616C1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616C1D">
        <w:rPr>
          <w:rFonts w:ascii="Times New Roman" w:hAnsi="Times New Roman"/>
          <w:bCs/>
        </w:rPr>
        <w:t>АДМИНИСТРАЦИЯ</w:t>
      </w:r>
    </w:p>
    <w:p w:rsidR="00616C1D" w:rsidRPr="00616C1D" w:rsidRDefault="00616C1D" w:rsidP="00616C1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616C1D">
        <w:rPr>
          <w:rFonts w:ascii="Times New Roman" w:hAnsi="Times New Roman"/>
          <w:bCs/>
        </w:rPr>
        <w:t>РУССКО-ЖУРАВСКОГО</w:t>
      </w:r>
      <w:proofErr w:type="gramEnd"/>
      <w:r w:rsidRPr="00616C1D">
        <w:rPr>
          <w:rFonts w:ascii="Times New Roman" w:hAnsi="Times New Roman"/>
          <w:bCs/>
        </w:rPr>
        <w:t xml:space="preserve"> СЕЛЬСКОГО ПОСЕЛЕНИЯ</w:t>
      </w:r>
    </w:p>
    <w:p w:rsidR="00616C1D" w:rsidRPr="00616C1D" w:rsidRDefault="00616C1D" w:rsidP="00616C1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616C1D">
        <w:rPr>
          <w:rFonts w:ascii="Times New Roman" w:hAnsi="Times New Roman"/>
          <w:bCs/>
        </w:rPr>
        <w:t>ВЕРХНЕМАМОНСКОГО МУНИЦИПАЛЬНОГО РАЙОНА</w:t>
      </w:r>
    </w:p>
    <w:p w:rsidR="00616C1D" w:rsidRPr="00616C1D" w:rsidRDefault="00616C1D" w:rsidP="00616C1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616C1D">
        <w:rPr>
          <w:rFonts w:ascii="Times New Roman" w:hAnsi="Times New Roman"/>
          <w:bCs/>
        </w:rPr>
        <w:t>ВОРОНЕЖСКОЙ ОБЛАСТИ</w:t>
      </w:r>
    </w:p>
    <w:p w:rsidR="00616C1D" w:rsidRPr="00616C1D" w:rsidRDefault="00616C1D" w:rsidP="00616C1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830638" w:rsidRDefault="00830638" w:rsidP="008306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830638" w:rsidRDefault="00830638" w:rsidP="00830638">
      <w:pPr>
        <w:jc w:val="center"/>
        <w:rPr>
          <w:rFonts w:ascii="Times New Roman" w:hAnsi="Times New Roman"/>
          <w:b/>
        </w:rPr>
      </w:pPr>
    </w:p>
    <w:p w:rsidR="00830638" w:rsidRDefault="00830638" w:rsidP="008306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5D3684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36</w:t>
      </w:r>
    </w:p>
    <w:p w:rsidR="00830638" w:rsidRDefault="00830638" w:rsidP="008306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830638" w:rsidRDefault="00830638" w:rsidP="00830638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Русская</w:t>
      </w:r>
      <w:proofErr w:type="gramEnd"/>
      <w:r>
        <w:rPr>
          <w:rFonts w:ascii="Times New Roman" w:hAnsi="Times New Roman"/>
          <w:b/>
        </w:rPr>
        <w:t xml:space="preserve"> Журавка</w:t>
      </w:r>
    </w:p>
    <w:p w:rsidR="002E205F" w:rsidRPr="00616C1D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616C1D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6C1D">
        <w:rPr>
          <w:rFonts w:ascii="Times New Roman" w:hAnsi="Times New Roman" w:cs="Times New Roman"/>
          <w:sz w:val="24"/>
          <w:szCs w:val="24"/>
        </w:rPr>
        <w:t>О</w:t>
      </w:r>
      <w:r w:rsidR="007B1D03" w:rsidRPr="00616C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616C1D">
        <w:rPr>
          <w:rFonts w:ascii="Times New Roman" w:hAnsi="Times New Roman" w:cs="Times New Roman"/>
          <w:sz w:val="24"/>
          <w:szCs w:val="24"/>
        </w:rPr>
        <w:t xml:space="preserve">в </w:t>
      </w:r>
      <w:r w:rsidRPr="00616C1D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616C1D">
        <w:rPr>
          <w:rFonts w:ascii="Times New Roman" w:hAnsi="Times New Roman" w:cs="Times New Roman"/>
          <w:sz w:val="24"/>
          <w:szCs w:val="24"/>
        </w:rPr>
        <w:t xml:space="preserve">ый </w:t>
      </w:r>
      <w:r w:rsidRPr="00616C1D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616C1D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16C1D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616C1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616C1D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616C1D">
        <w:rPr>
          <w:rFonts w:ascii="Times New Roman" w:hAnsi="Times New Roman" w:cs="Times New Roman"/>
          <w:color w:val="000000"/>
          <w:sz w:val="24"/>
          <w:szCs w:val="24"/>
        </w:rPr>
        <w:t xml:space="preserve"> или государственная собственность на который не разграничена, </w:t>
      </w:r>
      <w:r w:rsidR="006F1D3F" w:rsidRPr="00616C1D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616C1D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gramStart"/>
      <w:r w:rsidR="00616C1D" w:rsidRPr="00616C1D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616C1D" w:rsidRPr="00616C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16C1D" w:rsidRPr="00616C1D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616C1D" w:rsidRPr="00616C1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16C1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E205F" w:rsidRPr="00616C1D" w:rsidRDefault="002E205F" w:rsidP="002E205F">
      <w:pPr>
        <w:ind w:firstLine="0"/>
        <w:rPr>
          <w:rFonts w:ascii="Times New Roman" w:hAnsi="Times New Roman"/>
        </w:rPr>
      </w:pPr>
    </w:p>
    <w:p w:rsidR="002E205F" w:rsidRPr="00616C1D" w:rsidRDefault="00BB5DAA" w:rsidP="00D071BC">
      <w:pPr>
        <w:autoSpaceDE w:val="0"/>
        <w:autoSpaceDN w:val="0"/>
        <w:adjustRightInd w:val="0"/>
        <w:rPr>
          <w:rFonts w:ascii="Times New Roman" w:hAnsi="Times New Roman"/>
        </w:rPr>
      </w:pPr>
      <w:r w:rsidRPr="00616C1D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16C1D">
        <w:rPr>
          <w:rStyle w:val="FontStyle18"/>
          <w:b w:val="0"/>
          <w:sz w:val="24"/>
          <w:szCs w:val="24"/>
        </w:rPr>
        <w:t>,</w:t>
      </w:r>
      <w:r w:rsidRPr="00616C1D">
        <w:rPr>
          <w:rFonts w:ascii="Times New Roman" w:hAnsi="Times New Roman"/>
        </w:rPr>
        <w:t xml:space="preserve"> </w:t>
      </w:r>
      <w:r w:rsidR="00D071BC" w:rsidRPr="00616C1D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616C1D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616C1D">
        <w:rPr>
          <w:rFonts w:ascii="Times New Roman" w:hAnsi="Times New Roman"/>
        </w:rPr>
        <w:t xml:space="preserve">, Уставом </w:t>
      </w:r>
      <w:proofErr w:type="gramStart"/>
      <w:r w:rsidR="00616C1D" w:rsidRPr="00616C1D">
        <w:rPr>
          <w:rFonts w:ascii="Times New Roman" w:hAnsi="Times New Roman"/>
        </w:rPr>
        <w:t>Русско-Журавского</w:t>
      </w:r>
      <w:proofErr w:type="gramEnd"/>
      <w:r w:rsidR="00616C1D" w:rsidRPr="00616C1D">
        <w:rPr>
          <w:rFonts w:ascii="Times New Roman" w:hAnsi="Times New Roman"/>
        </w:rPr>
        <w:t xml:space="preserve"> сельского поселения </w:t>
      </w:r>
      <w:proofErr w:type="spellStart"/>
      <w:r w:rsidR="00616C1D" w:rsidRPr="00616C1D">
        <w:rPr>
          <w:rFonts w:ascii="Times New Roman" w:hAnsi="Times New Roman"/>
        </w:rPr>
        <w:t>Верхнемамонского</w:t>
      </w:r>
      <w:proofErr w:type="spellEnd"/>
      <w:r w:rsidR="00616C1D" w:rsidRPr="00616C1D">
        <w:rPr>
          <w:rFonts w:ascii="Times New Roman" w:hAnsi="Times New Roman"/>
        </w:rPr>
        <w:t xml:space="preserve"> муниципального района </w:t>
      </w:r>
      <w:r w:rsidRPr="00616C1D">
        <w:rPr>
          <w:rFonts w:ascii="Times New Roman" w:hAnsi="Times New Roman"/>
        </w:rPr>
        <w:t xml:space="preserve">Воронежской области администрация </w:t>
      </w:r>
      <w:r w:rsidR="00616C1D" w:rsidRPr="00616C1D">
        <w:rPr>
          <w:rFonts w:ascii="Times New Roman" w:hAnsi="Times New Roman"/>
        </w:rPr>
        <w:t xml:space="preserve">Русско-Журавского сельского поселения </w:t>
      </w:r>
      <w:proofErr w:type="spellStart"/>
      <w:r w:rsidR="00616C1D" w:rsidRPr="00616C1D">
        <w:rPr>
          <w:rFonts w:ascii="Times New Roman" w:hAnsi="Times New Roman"/>
        </w:rPr>
        <w:t>Верхнемамонского</w:t>
      </w:r>
      <w:proofErr w:type="spellEnd"/>
      <w:r w:rsidR="00616C1D" w:rsidRPr="00616C1D">
        <w:rPr>
          <w:rFonts w:ascii="Times New Roman" w:hAnsi="Times New Roman"/>
        </w:rPr>
        <w:t xml:space="preserve"> муниципального района</w:t>
      </w:r>
      <w:r w:rsidRPr="00616C1D">
        <w:rPr>
          <w:rFonts w:ascii="Times New Roman" w:hAnsi="Times New Roman"/>
        </w:rPr>
        <w:t xml:space="preserve"> Воро</w:t>
      </w:r>
      <w:r w:rsidR="00D071BC" w:rsidRPr="00616C1D">
        <w:rPr>
          <w:rFonts w:ascii="Times New Roman" w:hAnsi="Times New Roman"/>
        </w:rPr>
        <w:t>нежской облас</w:t>
      </w:r>
      <w:r w:rsidR="0025491D">
        <w:rPr>
          <w:rFonts w:ascii="Times New Roman" w:hAnsi="Times New Roman"/>
        </w:rPr>
        <w:t>ти</w:t>
      </w:r>
    </w:p>
    <w:p w:rsidR="002E205F" w:rsidRPr="00616C1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616C1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C1D">
        <w:rPr>
          <w:b/>
          <w:sz w:val="24"/>
          <w:szCs w:val="24"/>
        </w:rPr>
        <w:t>ПОСТАНОВЛЯЕТ:</w:t>
      </w:r>
    </w:p>
    <w:p w:rsidR="002E205F" w:rsidRPr="00616C1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616C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C1D">
        <w:rPr>
          <w:sz w:val="24"/>
          <w:szCs w:val="24"/>
          <w:lang w:eastAsia="ru-RU"/>
        </w:rPr>
        <w:t xml:space="preserve">1. </w:t>
      </w:r>
      <w:proofErr w:type="gramStart"/>
      <w:r w:rsidR="00CE5DC6" w:rsidRPr="00616C1D">
        <w:rPr>
          <w:sz w:val="24"/>
          <w:szCs w:val="24"/>
          <w:lang w:eastAsia="ru-RU"/>
        </w:rPr>
        <w:t xml:space="preserve">Внести в административный регламент </w:t>
      </w:r>
      <w:r w:rsidR="00616C1D" w:rsidRPr="00616C1D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616C1D" w:rsidRPr="00616C1D">
        <w:rPr>
          <w:sz w:val="24"/>
          <w:szCs w:val="24"/>
        </w:rPr>
        <w:t>Верхнемамонского</w:t>
      </w:r>
      <w:proofErr w:type="spellEnd"/>
      <w:r w:rsidR="00616C1D" w:rsidRPr="00616C1D">
        <w:rPr>
          <w:sz w:val="24"/>
          <w:szCs w:val="24"/>
        </w:rPr>
        <w:t xml:space="preserve"> муниципального района Воронежской области </w:t>
      </w:r>
      <w:r w:rsidR="00CE5DC6" w:rsidRPr="00616C1D">
        <w:rPr>
          <w:sz w:val="24"/>
          <w:szCs w:val="24"/>
        </w:rPr>
        <w:t>предоставления муниципальной услуги «</w:t>
      </w:r>
      <w:r w:rsidR="006F1D3F" w:rsidRPr="00616C1D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E5DC6" w:rsidRPr="00616C1D">
        <w:rPr>
          <w:sz w:val="24"/>
          <w:szCs w:val="24"/>
        </w:rPr>
        <w:t>»</w:t>
      </w:r>
      <w:r w:rsidR="00BB5DAA" w:rsidRPr="00616C1D">
        <w:rPr>
          <w:sz w:val="24"/>
          <w:szCs w:val="24"/>
        </w:rPr>
        <w:t xml:space="preserve">, утвержденный постановлением администрации </w:t>
      </w:r>
      <w:r w:rsidR="00616C1D" w:rsidRPr="00616C1D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616C1D" w:rsidRPr="00616C1D">
        <w:rPr>
          <w:sz w:val="24"/>
          <w:szCs w:val="24"/>
        </w:rPr>
        <w:t>Верхнемамонского</w:t>
      </w:r>
      <w:proofErr w:type="spellEnd"/>
      <w:r w:rsidR="00616C1D" w:rsidRPr="00616C1D">
        <w:rPr>
          <w:sz w:val="24"/>
          <w:szCs w:val="24"/>
        </w:rPr>
        <w:t xml:space="preserve"> муниципального района</w:t>
      </w:r>
      <w:r w:rsidR="00BB5DAA" w:rsidRPr="00616C1D">
        <w:rPr>
          <w:sz w:val="24"/>
          <w:szCs w:val="24"/>
        </w:rPr>
        <w:t xml:space="preserve"> от </w:t>
      </w:r>
      <w:r w:rsidR="00616C1D">
        <w:rPr>
          <w:sz w:val="24"/>
          <w:szCs w:val="24"/>
        </w:rPr>
        <w:t xml:space="preserve">23.11.2024 </w:t>
      </w:r>
      <w:r w:rsidR="00BB5DAA" w:rsidRPr="00616C1D">
        <w:rPr>
          <w:sz w:val="24"/>
          <w:szCs w:val="24"/>
        </w:rPr>
        <w:t>г. №</w:t>
      </w:r>
      <w:r w:rsidR="00616C1D">
        <w:rPr>
          <w:sz w:val="24"/>
          <w:szCs w:val="24"/>
        </w:rPr>
        <w:t xml:space="preserve"> 35</w:t>
      </w:r>
      <w:r w:rsidR="00BB5DAA" w:rsidRPr="00616C1D">
        <w:rPr>
          <w:sz w:val="24"/>
          <w:szCs w:val="24"/>
        </w:rPr>
        <w:t>,</w:t>
      </w:r>
      <w:r w:rsidR="00CE5DC6" w:rsidRPr="00616C1D">
        <w:rPr>
          <w:sz w:val="24"/>
          <w:szCs w:val="24"/>
        </w:rPr>
        <w:t xml:space="preserve"> </w:t>
      </w:r>
      <w:r w:rsidR="00387E1D" w:rsidRPr="00616C1D">
        <w:rPr>
          <w:sz w:val="24"/>
          <w:szCs w:val="24"/>
        </w:rPr>
        <w:t xml:space="preserve">следующие </w:t>
      </w:r>
      <w:r w:rsidR="00DB1BB8" w:rsidRPr="00616C1D">
        <w:rPr>
          <w:sz w:val="24"/>
          <w:szCs w:val="24"/>
        </w:rPr>
        <w:t>изменени</w:t>
      </w:r>
      <w:r w:rsidR="00387E1D" w:rsidRPr="00616C1D">
        <w:rPr>
          <w:sz w:val="24"/>
          <w:szCs w:val="24"/>
        </w:rPr>
        <w:t>я:</w:t>
      </w:r>
      <w:proofErr w:type="gramEnd"/>
    </w:p>
    <w:p w:rsidR="00387E1D" w:rsidRPr="00616C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C1D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616C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C1D">
        <w:rPr>
          <w:sz w:val="24"/>
          <w:szCs w:val="24"/>
        </w:rPr>
        <w:t>«4) Банку России</w:t>
      </w:r>
      <w:proofErr w:type="gramStart"/>
      <w:r w:rsidRPr="00616C1D">
        <w:rPr>
          <w:sz w:val="24"/>
          <w:szCs w:val="24"/>
        </w:rPr>
        <w:t xml:space="preserve">.»; </w:t>
      </w:r>
      <w:proofErr w:type="gramEnd"/>
    </w:p>
    <w:p w:rsidR="00387E1D" w:rsidRPr="00616C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16C1D">
        <w:rPr>
          <w:sz w:val="24"/>
          <w:szCs w:val="24"/>
        </w:rPr>
        <w:t>1.2. в пп.22) пп.1.3.4 слова «</w:t>
      </w:r>
      <w:r w:rsidRPr="00616C1D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616C1D">
        <w:rPr>
          <w:sz w:val="24"/>
          <w:szCs w:val="24"/>
        </w:rPr>
        <w:t xml:space="preserve"> </w:t>
      </w:r>
      <w:proofErr w:type="gramEnd"/>
    </w:p>
    <w:p w:rsidR="00387E1D" w:rsidRPr="00616C1D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616C1D">
        <w:rPr>
          <w:rFonts w:ascii="Times New Roman" w:hAnsi="Times New Roman"/>
        </w:rPr>
        <w:t xml:space="preserve">1.3. Подпункт </w:t>
      </w:r>
      <w:r w:rsidRPr="00616C1D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616C1D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bCs/>
        </w:rPr>
        <w:t xml:space="preserve">«7) </w:t>
      </w:r>
      <w:r w:rsidRPr="00616C1D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616C1D">
        <w:rPr>
          <w:rFonts w:ascii="Times New Roman" w:hAnsi="Times New Roman"/>
        </w:rPr>
        <w:t xml:space="preserve">в случаях, предусмотренных </w:t>
      </w:r>
      <w:r w:rsidR="004C0264" w:rsidRPr="00616C1D">
        <w:rPr>
          <w:rFonts w:ascii="Times New Roman" w:hAnsi="Times New Roman"/>
        </w:rPr>
        <w:t xml:space="preserve">пунктом 5 </w:t>
      </w:r>
      <w:hyperlink r:id="rId5" w:history="1">
        <w:r w:rsidRPr="00616C1D">
          <w:rPr>
            <w:rFonts w:ascii="Times New Roman" w:eastAsiaTheme="minorHAnsi" w:hAnsi="Times New Roman"/>
            <w:lang w:eastAsia="en-US"/>
          </w:rPr>
          <w:t>стать</w:t>
        </w:r>
        <w:r w:rsidR="004C0264" w:rsidRPr="00616C1D">
          <w:rPr>
            <w:rFonts w:ascii="Times New Roman" w:eastAsiaTheme="minorHAnsi" w:hAnsi="Times New Roman"/>
            <w:lang w:eastAsia="en-US"/>
          </w:rPr>
          <w:t>и</w:t>
        </w:r>
        <w:r w:rsidRPr="00616C1D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616C1D">
        <w:rPr>
          <w:rFonts w:ascii="Times New Roman" w:eastAsiaTheme="minorHAnsi" w:hAnsi="Times New Roman"/>
          <w:lang w:eastAsia="en-US"/>
        </w:rPr>
        <w:t xml:space="preserve"> Земельного кодекса РФ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.</w:t>
      </w:r>
      <w:r w:rsidR="00194EB5" w:rsidRPr="00616C1D">
        <w:rPr>
          <w:rFonts w:ascii="Times New Roman" w:eastAsiaTheme="minorHAnsi" w:hAnsi="Times New Roman"/>
          <w:lang w:eastAsia="en-US"/>
        </w:rPr>
        <w:t>»;</w:t>
      </w:r>
    </w:p>
    <w:p w:rsidR="004C0264" w:rsidRPr="00616C1D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End"/>
      <w:r w:rsidRPr="00616C1D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616C1D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lastRenderedPageBreak/>
        <w:t>1.4.1. подпункт 18  изложить в следующей редакции:</w:t>
      </w:r>
    </w:p>
    <w:p w:rsidR="004C0264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жд в сл</w:t>
      </w:r>
      <w:proofErr w:type="gramEnd"/>
      <w:r w:rsidRPr="00616C1D">
        <w:rPr>
          <w:rFonts w:ascii="Times New Roman" w:eastAsiaTheme="minorHAnsi" w:hAnsi="Times New Roman"/>
          <w:lang w:eastAsia="en-US"/>
        </w:rPr>
        <w:t>учаях, предусмотренных статьей 39.18 Земельного кодекса РФ»;</w:t>
      </w:r>
    </w:p>
    <w:p w:rsidR="00387E1D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616C1D">
        <w:rPr>
          <w:rFonts w:ascii="Times New Roman" w:eastAsiaTheme="minorHAnsi" w:hAnsi="Times New Roman"/>
          <w:lang w:eastAsia="en-US"/>
        </w:rPr>
        <w:t xml:space="preserve">1.4.2. </w:t>
      </w:r>
      <w:r w:rsidR="00194EB5" w:rsidRPr="00616C1D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616C1D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616C1D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;»</w:t>
      </w:r>
      <w:proofErr w:type="gramEnd"/>
      <w:r w:rsidRPr="00616C1D">
        <w:rPr>
          <w:rFonts w:ascii="Times New Roman" w:eastAsiaTheme="minorHAnsi" w:hAnsi="Times New Roman"/>
          <w:lang w:eastAsia="en-US"/>
        </w:rPr>
        <w:t>;</w:t>
      </w:r>
    </w:p>
    <w:p w:rsidR="000A1858" w:rsidRPr="00616C1D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616C1D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616C1D">
        <w:rPr>
          <w:rFonts w:ascii="Times New Roman" w:eastAsiaTheme="minorHAnsi" w:hAnsi="Times New Roman"/>
          <w:lang w:eastAsia="en-US"/>
        </w:rPr>
        <w:t>«</w:t>
      </w:r>
      <w:r w:rsidRPr="00616C1D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16C1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616C1D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16C1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16C1D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16C1D">
        <w:rPr>
          <w:rFonts w:ascii="Times New Roman" w:hAnsi="Times New Roman"/>
        </w:rPr>
        <w:t xml:space="preserve">22.1.5, 22.2.6, 22.3.7, 22.4.6 </w:t>
      </w:r>
      <w:r w:rsidRPr="00616C1D">
        <w:rPr>
          <w:rFonts w:ascii="Times New Roman" w:hAnsi="Times New Roman"/>
        </w:rPr>
        <w:t xml:space="preserve">раздела </w:t>
      </w:r>
      <w:r w:rsidRPr="00616C1D">
        <w:rPr>
          <w:rFonts w:ascii="Times New Roman" w:hAnsi="Times New Roman"/>
          <w:lang w:val="en-US"/>
        </w:rPr>
        <w:t>III</w:t>
      </w:r>
      <w:r w:rsidRPr="00616C1D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616C1D">
        <w:rPr>
          <w:rFonts w:ascii="Times New Roman" w:hAnsi="Times New Roman"/>
        </w:rPr>
        <w:t xml:space="preserve">.»; </w:t>
      </w:r>
      <w:proofErr w:type="gramEnd"/>
    </w:p>
    <w:p w:rsidR="004C0264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</w:t>
      </w:r>
      <w:r w:rsidR="000A1858" w:rsidRPr="00616C1D">
        <w:rPr>
          <w:rFonts w:ascii="Times New Roman" w:eastAsiaTheme="minorHAnsi" w:hAnsi="Times New Roman"/>
          <w:lang w:eastAsia="en-US"/>
        </w:rPr>
        <w:t>7</w:t>
      </w:r>
      <w:r w:rsidRPr="00616C1D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616C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;»</w:t>
      </w:r>
      <w:proofErr w:type="gramEnd"/>
      <w:r w:rsidRPr="00616C1D">
        <w:rPr>
          <w:rFonts w:ascii="Times New Roman" w:eastAsiaTheme="minorHAnsi" w:hAnsi="Times New Roman"/>
          <w:lang w:eastAsia="en-US"/>
        </w:rPr>
        <w:t>;</w:t>
      </w:r>
    </w:p>
    <w:p w:rsidR="007C7465" w:rsidRPr="00616C1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</w:t>
      </w:r>
      <w:r w:rsidR="000A1858" w:rsidRPr="00616C1D">
        <w:rPr>
          <w:rFonts w:ascii="Times New Roman" w:eastAsiaTheme="minorHAnsi" w:hAnsi="Times New Roman"/>
          <w:lang w:eastAsia="en-US"/>
        </w:rPr>
        <w:t>8</w:t>
      </w:r>
      <w:r w:rsidRPr="00616C1D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616C1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;»</w:t>
      </w:r>
      <w:proofErr w:type="gramEnd"/>
      <w:r w:rsidRPr="00616C1D">
        <w:rPr>
          <w:rFonts w:ascii="Times New Roman" w:eastAsiaTheme="minorHAnsi" w:hAnsi="Times New Roman"/>
          <w:lang w:eastAsia="en-US"/>
        </w:rPr>
        <w:t>;</w:t>
      </w:r>
    </w:p>
    <w:p w:rsidR="007C7465" w:rsidRPr="00616C1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</w:t>
      </w:r>
      <w:r w:rsidR="000A1858" w:rsidRPr="00616C1D">
        <w:rPr>
          <w:rFonts w:ascii="Times New Roman" w:eastAsiaTheme="minorHAnsi" w:hAnsi="Times New Roman"/>
          <w:lang w:eastAsia="en-US"/>
        </w:rPr>
        <w:t>9</w:t>
      </w:r>
      <w:r w:rsidRPr="00616C1D">
        <w:rPr>
          <w:rFonts w:ascii="Times New Roman" w:eastAsiaTheme="minorHAnsi" w:hAnsi="Times New Roman"/>
          <w:lang w:eastAsia="en-US"/>
        </w:rPr>
        <w:t>. в подпункт</w:t>
      </w:r>
      <w:r w:rsidR="00BA765D" w:rsidRPr="00616C1D">
        <w:rPr>
          <w:rFonts w:ascii="Times New Roman" w:eastAsiaTheme="minorHAnsi" w:hAnsi="Times New Roman"/>
          <w:lang w:eastAsia="en-US"/>
        </w:rPr>
        <w:t>ах</w:t>
      </w:r>
      <w:r w:rsidRPr="00616C1D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616C1D">
        <w:rPr>
          <w:rFonts w:ascii="Times New Roman" w:eastAsiaTheme="minorHAnsi" w:hAnsi="Times New Roman"/>
          <w:lang w:eastAsia="en-US"/>
        </w:rPr>
        <w:t>,</w:t>
      </w:r>
      <w:r w:rsidRPr="00616C1D">
        <w:rPr>
          <w:rFonts w:ascii="Times New Roman" w:eastAsiaTheme="minorHAnsi" w:hAnsi="Times New Roman"/>
          <w:lang w:eastAsia="en-US"/>
        </w:rPr>
        <w:t xml:space="preserve"> </w:t>
      </w:r>
      <w:r w:rsidR="00BA765D" w:rsidRPr="00616C1D">
        <w:rPr>
          <w:rFonts w:ascii="Times New Roman" w:eastAsiaTheme="minorHAnsi" w:hAnsi="Times New Roman"/>
          <w:lang w:eastAsia="en-US"/>
        </w:rPr>
        <w:t>9.2.50</w:t>
      </w:r>
      <w:r w:rsidR="00B52612" w:rsidRPr="00616C1D">
        <w:rPr>
          <w:rFonts w:ascii="Times New Roman" w:eastAsiaTheme="minorHAnsi" w:hAnsi="Times New Roman"/>
          <w:lang w:eastAsia="en-US"/>
        </w:rPr>
        <w:t>, 9.2.70</w:t>
      </w:r>
      <w:r w:rsidR="00BA765D" w:rsidRPr="00616C1D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616C1D">
        <w:rPr>
          <w:rFonts w:ascii="Times New Roman" w:eastAsiaTheme="minorHAnsi" w:hAnsi="Times New Roman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616C1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lastRenderedPageBreak/>
        <w:t>1.</w:t>
      </w:r>
      <w:r w:rsidR="000A1858" w:rsidRPr="00616C1D">
        <w:rPr>
          <w:rFonts w:ascii="Times New Roman" w:eastAsiaTheme="minorHAnsi" w:hAnsi="Times New Roman"/>
          <w:lang w:eastAsia="en-US"/>
        </w:rPr>
        <w:t>10</w:t>
      </w:r>
      <w:r w:rsidRPr="00616C1D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616C1D">
        <w:rPr>
          <w:rFonts w:ascii="Times New Roman" w:eastAsiaTheme="minorHAnsi" w:hAnsi="Times New Roman"/>
          <w:lang w:eastAsia="en-US"/>
        </w:rPr>
        <w:t>;»</w:t>
      </w:r>
      <w:proofErr w:type="gramEnd"/>
      <w:r w:rsidRPr="00616C1D">
        <w:rPr>
          <w:rFonts w:ascii="Times New Roman" w:eastAsiaTheme="minorHAnsi" w:hAnsi="Times New Roman"/>
          <w:lang w:eastAsia="en-US"/>
        </w:rPr>
        <w:t>;</w:t>
      </w:r>
    </w:p>
    <w:p w:rsidR="00BA765D" w:rsidRPr="00616C1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1.1</w:t>
      </w:r>
      <w:r w:rsidR="000A1858" w:rsidRPr="00616C1D">
        <w:rPr>
          <w:rFonts w:ascii="Times New Roman" w:eastAsiaTheme="minorHAnsi" w:hAnsi="Times New Roman"/>
          <w:lang w:eastAsia="en-US"/>
        </w:rPr>
        <w:t>1</w:t>
      </w:r>
      <w:r w:rsidRPr="00616C1D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616C1D" w:rsidRDefault="00BA765D" w:rsidP="00BA765D">
      <w:pPr>
        <w:rPr>
          <w:rFonts w:ascii="Times New Roman" w:hAnsi="Times New Roman"/>
        </w:rPr>
      </w:pPr>
      <w:r w:rsidRPr="00616C1D">
        <w:rPr>
          <w:rFonts w:ascii="Times New Roman" w:eastAsiaTheme="minorHAnsi" w:hAnsi="Times New Roman"/>
          <w:lang w:eastAsia="en-US"/>
        </w:rPr>
        <w:t>«</w:t>
      </w:r>
      <w:r w:rsidRPr="00616C1D">
        <w:rPr>
          <w:rFonts w:ascii="Times New Roman" w:hAnsi="Times New Roman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616C1D">
        <w:rPr>
          <w:rFonts w:ascii="Times New Roman" w:hAnsi="Times New Roman"/>
        </w:rPr>
        <w:t>жд в сл</w:t>
      </w:r>
      <w:proofErr w:type="gramEnd"/>
      <w:r w:rsidRPr="00616C1D">
        <w:rPr>
          <w:rFonts w:ascii="Times New Roman" w:hAnsi="Times New Roman"/>
        </w:rPr>
        <w:t xml:space="preserve">учаях, предусмотренных пунктом 5 </w:t>
      </w:r>
      <w:hyperlink r:id="rId6" w:history="1">
        <w:r w:rsidRPr="00616C1D">
          <w:rPr>
            <w:rFonts w:ascii="Times New Roman" w:hAnsi="Times New Roman"/>
          </w:rPr>
          <w:t>статьи 39.18</w:t>
        </w:r>
      </w:hyperlink>
      <w:r w:rsidRPr="00616C1D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616C1D">
          <w:rPr>
            <w:rFonts w:ascii="Times New Roman" w:hAnsi="Times New Roman"/>
          </w:rPr>
          <w:t>статьи 39.18</w:t>
        </w:r>
      </w:hyperlink>
      <w:r w:rsidRPr="00616C1D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616C1D">
        <w:rPr>
          <w:rFonts w:ascii="Times New Roman" w:hAnsi="Times New Roman"/>
        </w:rPr>
        <w:t>п</w:t>
      </w:r>
      <w:proofErr w:type="gramEnd"/>
      <w:r w:rsidR="005D3684">
        <w:fldChar w:fldCharType="begin"/>
      </w:r>
      <w:r w:rsidR="005D3684">
        <w:instrText xml:space="preserve"> HYPERLINK "https://login.consultant.ru/link/?req=doc&amp;demo=2&amp;base=LAW&amp;n=443769&amp;dst=16</w:instrText>
      </w:r>
      <w:r w:rsidR="005D3684">
        <w:instrText xml:space="preserve">94&amp;field=134&amp;date=29.04.2023" </w:instrText>
      </w:r>
      <w:r w:rsidR="005D3684">
        <w:fldChar w:fldCharType="separate"/>
      </w:r>
      <w:r w:rsidRPr="00616C1D">
        <w:rPr>
          <w:rFonts w:ascii="Times New Roman" w:hAnsi="Times New Roman"/>
        </w:rPr>
        <w:t>одпункт 10 пункта 2 статьи 39.3</w:t>
      </w:r>
      <w:r w:rsidR="005D3684">
        <w:rPr>
          <w:rFonts w:ascii="Times New Roman" w:hAnsi="Times New Roman"/>
        </w:rPr>
        <w:fldChar w:fldCharType="end"/>
      </w:r>
      <w:r w:rsidRPr="00616C1D">
        <w:rPr>
          <w:rFonts w:ascii="Times New Roman" w:hAnsi="Times New Roman"/>
        </w:rPr>
        <w:t xml:space="preserve">, </w:t>
      </w:r>
      <w:hyperlink r:id="rId8" w:history="1">
        <w:r w:rsidRPr="00616C1D">
          <w:rPr>
            <w:rFonts w:ascii="Times New Roman" w:hAnsi="Times New Roman"/>
          </w:rPr>
          <w:t>подпункт 15 пункта 2 статьи 39.6</w:t>
        </w:r>
      </w:hyperlink>
      <w:r w:rsidRPr="00616C1D">
        <w:rPr>
          <w:rFonts w:ascii="Times New Roman" w:hAnsi="Times New Roman"/>
        </w:rPr>
        <w:t xml:space="preserve">, </w:t>
      </w:r>
      <w:hyperlink r:id="rId9" w:history="1">
        <w:r w:rsidRPr="00616C1D">
          <w:rPr>
            <w:rFonts w:ascii="Times New Roman" w:hAnsi="Times New Roman"/>
          </w:rPr>
          <w:t>подпункт 6 пункта 2 статьи 39.10</w:t>
        </w:r>
      </w:hyperlink>
      <w:r w:rsidRPr="00616C1D">
        <w:rPr>
          <w:rFonts w:ascii="Times New Roman" w:hAnsi="Times New Roman"/>
        </w:rPr>
        <w:t xml:space="preserve"> Земельного кодекса РФ) – заявление о предоставлении земельного участка;</w:t>
      </w:r>
    </w:p>
    <w:p w:rsidR="00194EB5" w:rsidRPr="00616C1D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1.1</w:t>
      </w:r>
      <w:r w:rsidR="000A1858" w:rsidRPr="00616C1D">
        <w:rPr>
          <w:rFonts w:ascii="Times New Roman" w:eastAsiaTheme="minorHAnsi" w:hAnsi="Times New Roman"/>
          <w:lang w:eastAsia="en-US"/>
        </w:rPr>
        <w:t>2</w:t>
      </w:r>
      <w:r w:rsidRPr="00616C1D">
        <w:rPr>
          <w:rFonts w:ascii="Times New Roman" w:eastAsiaTheme="minorHAnsi" w:hAnsi="Times New Roman"/>
          <w:lang w:eastAsia="en-US"/>
        </w:rPr>
        <w:t xml:space="preserve">. </w:t>
      </w:r>
      <w:r w:rsidR="0023012E" w:rsidRPr="00616C1D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616C1D" w:rsidRDefault="0023012E" w:rsidP="0023012E">
      <w:pPr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hAnsi="Times New Roman"/>
        </w:rPr>
        <w:t xml:space="preserve">«10.1.45. </w:t>
      </w:r>
      <w:r w:rsidRPr="00616C1D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616C1D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616C1D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616C1D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616C1D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5F50D0" w:rsidRPr="00616C1D">
        <w:rPr>
          <w:rFonts w:ascii="Times New Roman" w:eastAsiaTheme="minorHAnsi" w:hAnsi="Times New Roman"/>
          <w:lang w:eastAsia="en-US"/>
        </w:rPr>
        <w:t>»;</w:t>
      </w:r>
      <w:r w:rsidRPr="00616C1D">
        <w:rPr>
          <w:rFonts w:ascii="Times New Roman" w:eastAsiaTheme="minorHAnsi" w:hAnsi="Times New Roman"/>
          <w:lang w:eastAsia="en-US"/>
        </w:rPr>
        <w:t xml:space="preserve"> </w:t>
      </w:r>
    </w:p>
    <w:p w:rsidR="005F50D0" w:rsidRPr="00616C1D" w:rsidRDefault="005F50D0" w:rsidP="0023012E">
      <w:pPr>
        <w:rPr>
          <w:rFonts w:ascii="Times New Roman" w:eastAsiaTheme="minorHAnsi" w:hAnsi="Times New Roman"/>
          <w:lang w:eastAsia="en-US"/>
        </w:rPr>
      </w:pPr>
      <w:r w:rsidRPr="00616C1D">
        <w:rPr>
          <w:rFonts w:ascii="Times New Roman" w:eastAsiaTheme="minorHAnsi" w:hAnsi="Times New Roman"/>
          <w:lang w:eastAsia="en-US"/>
        </w:rPr>
        <w:t>1.1</w:t>
      </w:r>
      <w:r w:rsidR="000A1858" w:rsidRPr="00616C1D">
        <w:rPr>
          <w:rFonts w:ascii="Times New Roman" w:eastAsiaTheme="minorHAnsi" w:hAnsi="Times New Roman"/>
          <w:lang w:eastAsia="en-US"/>
        </w:rPr>
        <w:t>3</w:t>
      </w:r>
      <w:r w:rsidRPr="00616C1D">
        <w:rPr>
          <w:rFonts w:ascii="Times New Roman" w:eastAsiaTheme="minorHAnsi" w:hAnsi="Times New Roman"/>
          <w:lang w:eastAsia="en-US"/>
        </w:rPr>
        <w:t>. подпункт 22.1.3 дополнить новым абзацем следующего содержания:</w:t>
      </w:r>
    </w:p>
    <w:p w:rsidR="005F50D0" w:rsidRPr="00616C1D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16C1D">
        <w:rPr>
          <w:rFonts w:ascii="Times New Roman" w:eastAsiaTheme="minorHAnsi" w:hAnsi="Times New Roman"/>
          <w:lang w:eastAsia="en-US"/>
        </w:rPr>
        <w:t>«</w:t>
      </w:r>
      <w:r w:rsidR="000311CA" w:rsidRPr="00616C1D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616C1D">
        <w:rPr>
          <w:rFonts w:ascii="Times New Roman" w:hAnsi="Times New Roman"/>
        </w:rPr>
        <w:t>населении</w:t>
      </w:r>
      <w:proofErr w:type="gramEnd"/>
      <w:r w:rsidR="000311CA" w:rsidRPr="00616C1D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616C1D">
          <w:rPr>
            <w:rFonts w:ascii="Times New Roman" w:hAnsi="Times New Roman"/>
          </w:rPr>
          <w:t>статьей 11</w:t>
        </w:r>
      </w:hyperlink>
      <w:r w:rsidR="000311CA" w:rsidRPr="00616C1D">
        <w:rPr>
          <w:rFonts w:ascii="Times New Roman" w:hAnsi="Times New Roman"/>
        </w:rPr>
        <w:t xml:space="preserve"> указанного Федерального закона</w:t>
      </w:r>
      <w:r w:rsidRPr="00616C1D">
        <w:rPr>
          <w:rFonts w:ascii="Times New Roman" w:hAnsi="Times New Roman"/>
        </w:rPr>
        <w:t xml:space="preserve">.». </w:t>
      </w:r>
    </w:p>
    <w:p w:rsidR="00BA535E" w:rsidRPr="00616C1D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616C1D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616C1D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616C1D">
        <w:rPr>
          <w:rFonts w:ascii="Times New Roman" w:eastAsia="Calibri" w:hAnsi="Times New Roman"/>
        </w:rPr>
        <w:t xml:space="preserve">3. </w:t>
      </w:r>
      <w:proofErr w:type="gramStart"/>
      <w:r w:rsidRPr="00616C1D">
        <w:rPr>
          <w:rFonts w:ascii="Times New Roman" w:eastAsia="Calibri" w:hAnsi="Times New Roman"/>
        </w:rPr>
        <w:t>Контроль за</w:t>
      </w:r>
      <w:proofErr w:type="gramEnd"/>
      <w:r w:rsidRPr="00616C1D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Pr="00616C1D" w:rsidRDefault="000301C5" w:rsidP="000301C5">
      <w:pPr>
        <w:ind w:firstLine="709"/>
        <w:rPr>
          <w:rFonts w:ascii="Times New Roman" w:hAnsi="Times New Roman"/>
        </w:rPr>
      </w:pPr>
    </w:p>
    <w:p w:rsidR="00BA535E" w:rsidRPr="00616C1D" w:rsidRDefault="00BA535E" w:rsidP="000301C5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616C1D" w:rsidRPr="00937519" w:rsidTr="00515E63">
        <w:trPr>
          <w:trHeight w:val="1142"/>
        </w:trPr>
        <w:tc>
          <w:tcPr>
            <w:tcW w:w="3272" w:type="dxa"/>
            <w:shd w:val="clear" w:color="auto" w:fill="auto"/>
          </w:tcPr>
          <w:p w:rsidR="00616C1D" w:rsidRPr="00937519" w:rsidRDefault="00616C1D" w:rsidP="00515E63">
            <w:pPr>
              <w:ind w:firstLine="0"/>
              <w:rPr>
                <w:rFonts w:ascii="Times New Roman" w:hAnsi="Times New Roman"/>
              </w:rPr>
            </w:pPr>
            <w:r w:rsidRPr="00937519">
              <w:rPr>
                <w:rFonts w:ascii="Times New Roman" w:hAnsi="Times New Roman"/>
              </w:rPr>
              <w:t xml:space="preserve">Глава  </w:t>
            </w:r>
            <w:proofErr w:type="gramStart"/>
            <w:r w:rsidRPr="00937519">
              <w:rPr>
                <w:rFonts w:ascii="Times New Roman" w:hAnsi="Times New Roman"/>
              </w:rPr>
              <w:t>Русско-Журавского</w:t>
            </w:r>
            <w:proofErr w:type="gramEnd"/>
            <w:r w:rsidRPr="0093751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937519">
              <w:rPr>
                <w:rFonts w:ascii="Times New Roman" w:hAnsi="Times New Roman"/>
              </w:rPr>
              <w:t>Верхнемамонского</w:t>
            </w:r>
            <w:proofErr w:type="spellEnd"/>
            <w:r w:rsidRPr="0093751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616C1D" w:rsidRPr="00937519" w:rsidRDefault="00616C1D" w:rsidP="00515E63">
            <w:pPr>
              <w:rPr>
                <w:rFonts w:ascii="Times New Roman" w:hAnsi="Times New Roman"/>
              </w:rPr>
            </w:pPr>
            <w:r w:rsidRPr="00937519">
              <w:rPr>
                <w:rFonts w:ascii="Times New Roman" w:hAnsi="Times New Roman"/>
              </w:rPr>
              <w:t xml:space="preserve">      </w:t>
            </w: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</w:p>
          <w:p w:rsidR="00616C1D" w:rsidRPr="00937519" w:rsidRDefault="00616C1D" w:rsidP="00515E63">
            <w:pPr>
              <w:rPr>
                <w:rFonts w:ascii="Times New Roman" w:hAnsi="Times New Roman"/>
              </w:rPr>
            </w:pPr>
            <w:proofErr w:type="spellStart"/>
            <w:r w:rsidRPr="00937519">
              <w:rPr>
                <w:rFonts w:ascii="Times New Roman" w:hAnsi="Times New Roman"/>
              </w:rPr>
              <w:t>Г.Н.Кортунова</w:t>
            </w:r>
            <w:proofErr w:type="spellEnd"/>
          </w:p>
        </w:tc>
      </w:tr>
    </w:tbl>
    <w:p w:rsidR="000301C5" w:rsidRPr="00616C1D" w:rsidRDefault="000301C5" w:rsidP="000301C5">
      <w:pPr>
        <w:ind w:left="3969" w:firstLine="0"/>
        <w:rPr>
          <w:rFonts w:ascii="Times New Roman" w:hAnsi="Times New Roman"/>
        </w:rPr>
      </w:pPr>
    </w:p>
    <w:sectPr w:rsidR="000301C5" w:rsidRPr="0061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5491D"/>
    <w:rsid w:val="002E1DE9"/>
    <w:rsid w:val="002E205F"/>
    <w:rsid w:val="00307FA3"/>
    <w:rsid w:val="0038478A"/>
    <w:rsid w:val="00387E1D"/>
    <w:rsid w:val="004723BF"/>
    <w:rsid w:val="004C0264"/>
    <w:rsid w:val="005310A6"/>
    <w:rsid w:val="005D3684"/>
    <w:rsid w:val="005E2FDD"/>
    <w:rsid w:val="005F50D0"/>
    <w:rsid w:val="005F69DF"/>
    <w:rsid w:val="00616C1D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30638"/>
    <w:rsid w:val="008902B6"/>
    <w:rsid w:val="008D0D99"/>
    <w:rsid w:val="00A7775B"/>
    <w:rsid w:val="00AA14F9"/>
    <w:rsid w:val="00AE0EA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37</cp:revision>
  <cp:lastPrinted>2024-09-11T14:00:00Z</cp:lastPrinted>
  <dcterms:created xsi:type="dcterms:W3CDTF">2024-01-25T12:47:00Z</dcterms:created>
  <dcterms:modified xsi:type="dcterms:W3CDTF">2024-11-18T11:38:00Z</dcterms:modified>
</cp:coreProperties>
</file>