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51" w:rsidRPr="00A57951" w:rsidRDefault="00A57951" w:rsidP="00A57951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57951">
        <w:rPr>
          <w:rFonts w:ascii="Times New Roman" w:hAnsi="Times New Roman"/>
          <w:bCs/>
        </w:rPr>
        <w:t>АДМИНИСТРАЦИЯ</w:t>
      </w:r>
    </w:p>
    <w:p w:rsidR="00A57951" w:rsidRPr="00A57951" w:rsidRDefault="00A57951" w:rsidP="00A57951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proofErr w:type="gramStart"/>
      <w:r w:rsidRPr="00A57951">
        <w:rPr>
          <w:rFonts w:ascii="Times New Roman" w:hAnsi="Times New Roman"/>
          <w:bCs/>
        </w:rPr>
        <w:t>РУССКО-ЖУРАВСКОГО</w:t>
      </w:r>
      <w:proofErr w:type="gramEnd"/>
      <w:r w:rsidRPr="00A57951">
        <w:rPr>
          <w:rFonts w:ascii="Times New Roman" w:hAnsi="Times New Roman"/>
          <w:bCs/>
        </w:rPr>
        <w:t xml:space="preserve"> СЕЛЬСКОГО ПОСЕЛЕНИЯ</w:t>
      </w:r>
    </w:p>
    <w:p w:rsidR="00A57951" w:rsidRPr="00A57951" w:rsidRDefault="00A57951" w:rsidP="00A57951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57951">
        <w:rPr>
          <w:rFonts w:ascii="Times New Roman" w:hAnsi="Times New Roman"/>
          <w:bCs/>
        </w:rPr>
        <w:t>ВЕРХНЕМАМОНСКОГО МУНИЦИПАЛЬНОГО РАЙОНА</w:t>
      </w:r>
    </w:p>
    <w:p w:rsidR="00A57951" w:rsidRPr="00A57951" w:rsidRDefault="00A57951" w:rsidP="00A57951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57951">
        <w:rPr>
          <w:rFonts w:ascii="Times New Roman" w:hAnsi="Times New Roman"/>
          <w:bCs/>
        </w:rPr>
        <w:t>ВОРОНЕЖСКОЙ ОБЛАСТИ</w:t>
      </w:r>
    </w:p>
    <w:p w:rsidR="00A57951" w:rsidRPr="00A57951" w:rsidRDefault="00A57951" w:rsidP="00A57951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</w:p>
    <w:p w:rsidR="00AB1BAE" w:rsidRDefault="00AB1BAE" w:rsidP="00AB1BA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AB1BAE" w:rsidRDefault="00AB1BAE" w:rsidP="00AB1BAE">
      <w:pPr>
        <w:jc w:val="center"/>
        <w:rPr>
          <w:rFonts w:ascii="Times New Roman" w:hAnsi="Times New Roman"/>
          <w:b/>
        </w:rPr>
      </w:pPr>
    </w:p>
    <w:p w:rsidR="00AB1BAE" w:rsidRDefault="00AB1BAE" w:rsidP="00AB1BA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651D1E">
        <w:rPr>
          <w:rFonts w:ascii="Times New Roman" w:hAnsi="Times New Roman"/>
          <w:b/>
        </w:rPr>
        <w:t>14</w:t>
      </w:r>
      <w:bookmarkStart w:id="0" w:name="_GoBack"/>
      <w:bookmarkEnd w:id="0"/>
      <w:r>
        <w:rPr>
          <w:rFonts w:ascii="Times New Roman" w:hAnsi="Times New Roman"/>
          <w:b/>
        </w:rPr>
        <w:t>.11.2024г. № 38</w:t>
      </w:r>
    </w:p>
    <w:p w:rsidR="00AB1BAE" w:rsidRDefault="00AB1BAE" w:rsidP="00AB1B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</w:t>
      </w:r>
    </w:p>
    <w:p w:rsidR="00AB1BAE" w:rsidRDefault="00AB1BAE" w:rsidP="00AB1BAE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b/>
        </w:rPr>
        <w:t>Русская</w:t>
      </w:r>
      <w:proofErr w:type="gramEnd"/>
      <w:r>
        <w:rPr>
          <w:rFonts w:ascii="Times New Roman" w:hAnsi="Times New Roman"/>
          <w:b/>
        </w:rPr>
        <w:t xml:space="preserve"> Журавка</w:t>
      </w:r>
    </w:p>
    <w:p w:rsidR="00BE713F" w:rsidRPr="00A57951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Pr="00A57951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A57951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BE713F" w:rsidRPr="00A57951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A57951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16412" w:rsidRPr="00A57951">
        <w:rPr>
          <w:rFonts w:ascii="Times New Roman" w:hAnsi="Times New Roman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57951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gramStart"/>
      <w:r w:rsidR="00A57951" w:rsidRPr="00A57951">
        <w:rPr>
          <w:rFonts w:ascii="Times New Roman" w:hAnsi="Times New Roman" w:cs="Times New Roman"/>
          <w:sz w:val="24"/>
          <w:szCs w:val="24"/>
        </w:rPr>
        <w:t>Русско-Журавского</w:t>
      </w:r>
      <w:proofErr w:type="gramEnd"/>
      <w:r w:rsidR="00A57951" w:rsidRPr="00A5795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57951" w:rsidRPr="00A57951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A57951" w:rsidRPr="00A5795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BE713F" w:rsidRPr="00A57951" w:rsidRDefault="00BE713F" w:rsidP="00BE713F">
      <w:pPr>
        <w:ind w:firstLine="0"/>
        <w:rPr>
          <w:rFonts w:ascii="Times New Roman" w:hAnsi="Times New Roman"/>
        </w:rPr>
      </w:pPr>
    </w:p>
    <w:p w:rsidR="00BE713F" w:rsidRPr="00A57951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57951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A57951">
        <w:rPr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57951">
        <w:rPr>
          <w:sz w:val="24"/>
          <w:szCs w:val="24"/>
        </w:rPr>
        <w:t xml:space="preserve">, </w:t>
      </w:r>
      <w:r w:rsidR="00B03C00" w:rsidRPr="00A57951">
        <w:rPr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A57951">
        <w:rPr>
          <w:sz w:val="24"/>
          <w:szCs w:val="24"/>
        </w:rPr>
        <w:t xml:space="preserve">Уставом </w:t>
      </w:r>
      <w:r w:rsidR="00A57951" w:rsidRPr="00A57951">
        <w:rPr>
          <w:sz w:val="24"/>
          <w:szCs w:val="24"/>
        </w:rPr>
        <w:t xml:space="preserve">Русско-Журавского сельского поселения </w:t>
      </w:r>
      <w:proofErr w:type="spellStart"/>
      <w:r w:rsidR="00A57951" w:rsidRPr="00A57951">
        <w:rPr>
          <w:sz w:val="24"/>
          <w:szCs w:val="24"/>
        </w:rPr>
        <w:t>Верхнемамонского</w:t>
      </w:r>
      <w:proofErr w:type="spellEnd"/>
      <w:r w:rsidR="00A57951" w:rsidRPr="00A57951">
        <w:rPr>
          <w:sz w:val="24"/>
          <w:szCs w:val="24"/>
        </w:rPr>
        <w:t xml:space="preserve"> муниципального района Воронежской области</w:t>
      </w:r>
      <w:proofErr w:type="gramEnd"/>
      <w:r w:rsidR="00A57951" w:rsidRPr="00A57951">
        <w:rPr>
          <w:sz w:val="24"/>
          <w:szCs w:val="24"/>
        </w:rPr>
        <w:t xml:space="preserve"> </w:t>
      </w:r>
      <w:r w:rsidRPr="00A57951">
        <w:rPr>
          <w:sz w:val="24"/>
          <w:szCs w:val="24"/>
        </w:rPr>
        <w:t xml:space="preserve">администрация </w:t>
      </w:r>
      <w:proofErr w:type="gramStart"/>
      <w:r w:rsidR="00A57951" w:rsidRPr="00A57951">
        <w:rPr>
          <w:sz w:val="24"/>
          <w:szCs w:val="24"/>
        </w:rPr>
        <w:t>Русско-Журавского</w:t>
      </w:r>
      <w:proofErr w:type="gramEnd"/>
      <w:r w:rsidR="00A57951" w:rsidRPr="00A57951">
        <w:rPr>
          <w:sz w:val="24"/>
          <w:szCs w:val="24"/>
        </w:rPr>
        <w:t xml:space="preserve"> сельского поселения </w:t>
      </w:r>
      <w:proofErr w:type="spellStart"/>
      <w:r w:rsidR="00A57951" w:rsidRPr="00A57951">
        <w:rPr>
          <w:sz w:val="24"/>
          <w:szCs w:val="24"/>
        </w:rPr>
        <w:t>Верхнемамонского</w:t>
      </w:r>
      <w:proofErr w:type="spellEnd"/>
      <w:r w:rsidR="00A57951" w:rsidRPr="00A57951">
        <w:rPr>
          <w:sz w:val="24"/>
          <w:szCs w:val="24"/>
        </w:rPr>
        <w:t xml:space="preserve"> муниципального района Воронежской области</w:t>
      </w:r>
    </w:p>
    <w:p w:rsidR="00BE713F" w:rsidRPr="00A57951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A57951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57951">
        <w:rPr>
          <w:b/>
          <w:sz w:val="24"/>
          <w:szCs w:val="24"/>
        </w:rPr>
        <w:t>ПОСТАНОВЛЯЕТ:</w:t>
      </w:r>
    </w:p>
    <w:p w:rsidR="00BE713F" w:rsidRPr="00A57951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14C55" w:rsidRPr="00A57951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7951">
        <w:rPr>
          <w:sz w:val="24"/>
          <w:szCs w:val="24"/>
          <w:lang w:eastAsia="ru-RU"/>
        </w:rPr>
        <w:t xml:space="preserve">1. </w:t>
      </w:r>
      <w:proofErr w:type="gramStart"/>
      <w:r w:rsidRPr="00A57951">
        <w:rPr>
          <w:sz w:val="24"/>
          <w:szCs w:val="24"/>
          <w:lang w:eastAsia="ru-RU"/>
        </w:rPr>
        <w:t xml:space="preserve">Внести в административный регламент </w:t>
      </w:r>
      <w:r w:rsidR="00A57951" w:rsidRPr="00A57951">
        <w:rPr>
          <w:sz w:val="24"/>
          <w:szCs w:val="24"/>
        </w:rPr>
        <w:t xml:space="preserve">Русско-Журавского сельского поселения </w:t>
      </w:r>
      <w:proofErr w:type="spellStart"/>
      <w:r w:rsidR="00A57951" w:rsidRPr="00A57951">
        <w:rPr>
          <w:sz w:val="24"/>
          <w:szCs w:val="24"/>
        </w:rPr>
        <w:t>Верхнемамонского</w:t>
      </w:r>
      <w:proofErr w:type="spellEnd"/>
      <w:r w:rsidR="00A57951" w:rsidRPr="00A57951">
        <w:rPr>
          <w:sz w:val="24"/>
          <w:szCs w:val="24"/>
        </w:rPr>
        <w:t xml:space="preserve"> муниципального района Воронежской области </w:t>
      </w:r>
      <w:r w:rsidRPr="00A57951">
        <w:rPr>
          <w:sz w:val="24"/>
          <w:szCs w:val="24"/>
        </w:rPr>
        <w:t>предоставления муниципальной услуги «</w:t>
      </w:r>
      <w:r w:rsidR="00B33D30" w:rsidRPr="00A57951">
        <w:rPr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A57951">
        <w:rPr>
          <w:sz w:val="24"/>
          <w:szCs w:val="24"/>
        </w:rPr>
        <w:t xml:space="preserve">», утвержденный постановлением администрации </w:t>
      </w:r>
      <w:r w:rsidR="00A57951" w:rsidRPr="00A57951">
        <w:rPr>
          <w:sz w:val="24"/>
          <w:szCs w:val="24"/>
        </w:rPr>
        <w:t xml:space="preserve">Русско-Журавского сельского поселения </w:t>
      </w:r>
      <w:proofErr w:type="spellStart"/>
      <w:r w:rsidR="00A57951" w:rsidRPr="00A57951">
        <w:rPr>
          <w:sz w:val="24"/>
          <w:szCs w:val="24"/>
        </w:rPr>
        <w:t>Верхнемамонского</w:t>
      </w:r>
      <w:proofErr w:type="spellEnd"/>
      <w:r w:rsidR="00A57951" w:rsidRPr="00A57951">
        <w:rPr>
          <w:sz w:val="24"/>
          <w:szCs w:val="24"/>
        </w:rPr>
        <w:t xml:space="preserve"> муниципального района Воронежской области</w:t>
      </w:r>
      <w:r w:rsidRPr="00A57951">
        <w:rPr>
          <w:sz w:val="24"/>
          <w:szCs w:val="24"/>
        </w:rPr>
        <w:t xml:space="preserve"> от </w:t>
      </w:r>
      <w:r w:rsidR="00A57951" w:rsidRPr="00A57951">
        <w:rPr>
          <w:sz w:val="24"/>
          <w:szCs w:val="24"/>
        </w:rPr>
        <w:t xml:space="preserve">24.11.2024 </w:t>
      </w:r>
      <w:r w:rsidRPr="00A57951">
        <w:rPr>
          <w:sz w:val="24"/>
          <w:szCs w:val="24"/>
        </w:rPr>
        <w:t>г. №</w:t>
      </w:r>
      <w:r w:rsidR="00A57951" w:rsidRPr="00A57951">
        <w:rPr>
          <w:sz w:val="24"/>
          <w:szCs w:val="24"/>
        </w:rPr>
        <w:t xml:space="preserve"> 37</w:t>
      </w:r>
      <w:r w:rsidRPr="00A57951">
        <w:rPr>
          <w:sz w:val="24"/>
          <w:szCs w:val="24"/>
        </w:rPr>
        <w:t xml:space="preserve">, </w:t>
      </w:r>
      <w:r w:rsidR="00B14C55" w:rsidRPr="00A57951">
        <w:rPr>
          <w:sz w:val="24"/>
          <w:szCs w:val="24"/>
        </w:rPr>
        <w:t xml:space="preserve">следующие изменения: </w:t>
      </w:r>
      <w:proofErr w:type="gramEnd"/>
    </w:p>
    <w:p w:rsidR="00C0543C" w:rsidRPr="00A57951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57951">
        <w:rPr>
          <w:rFonts w:ascii="Times New Roman" w:hAnsi="Times New Roman"/>
        </w:rPr>
        <w:t>1.1.</w:t>
      </w:r>
      <w:r w:rsidRPr="00A57951">
        <w:t xml:space="preserve"> </w:t>
      </w:r>
      <w:r w:rsidR="00C0543C" w:rsidRPr="00A57951">
        <w:rPr>
          <w:rFonts w:ascii="Times New Roman" w:eastAsiaTheme="minorHAnsi" w:hAnsi="Times New Roman"/>
          <w:lang w:eastAsia="en-US"/>
        </w:rPr>
        <w:t>пункт 6 дополнить новым подпунктом 6.</w:t>
      </w:r>
      <w:r w:rsidR="00B33D30" w:rsidRPr="00A57951">
        <w:rPr>
          <w:rFonts w:ascii="Times New Roman" w:eastAsiaTheme="minorHAnsi" w:hAnsi="Times New Roman"/>
          <w:lang w:eastAsia="en-US"/>
        </w:rPr>
        <w:t>7</w:t>
      </w:r>
      <w:r w:rsidR="00C0543C" w:rsidRPr="00A57951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C0543C" w:rsidRPr="00A57951" w:rsidRDefault="00C0543C" w:rsidP="00C0543C">
      <w:pPr>
        <w:autoSpaceDE w:val="0"/>
        <w:autoSpaceDN w:val="0"/>
        <w:adjustRightInd w:val="0"/>
        <w:rPr>
          <w:rFonts w:ascii="Times New Roman" w:hAnsi="Times New Roman"/>
        </w:rPr>
      </w:pPr>
      <w:r w:rsidRPr="00A57951">
        <w:rPr>
          <w:rFonts w:ascii="Times New Roman" w:eastAsiaTheme="minorHAnsi" w:hAnsi="Times New Roman"/>
          <w:lang w:eastAsia="en-US"/>
        </w:rPr>
        <w:t>«</w:t>
      </w:r>
      <w:r w:rsidRPr="00A57951">
        <w:rPr>
          <w:rFonts w:ascii="Times New Roman" w:hAnsi="Times New Roman"/>
        </w:rPr>
        <w:t>6.</w:t>
      </w:r>
      <w:r w:rsidR="00B33D30" w:rsidRPr="00A57951">
        <w:rPr>
          <w:rFonts w:ascii="Times New Roman" w:hAnsi="Times New Roman"/>
        </w:rPr>
        <w:t>7</w:t>
      </w:r>
      <w:r w:rsidRPr="00A57951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A57951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A57951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A57951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57951">
        <w:rPr>
          <w:rFonts w:ascii="Times New Roman" w:hAnsi="Times New Roman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A57951">
        <w:rPr>
          <w:rFonts w:ascii="Times New Roman" w:hAnsi="Times New Roman"/>
        </w:rPr>
        <w:t>под</w:t>
      </w:r>
      <w:r w:rsidRPr="00A57951">
        <w:rPr>
          <w:rFonts w:ascii="Times New Roman" w:hAnsi="Times New Roman"/>
        </w:rPr>
        <w:t xml:space="preserve">пунктами </w:t>
      </w:r>
      <w:r w:rsidR="006461BE" w:rsidRPr="00A57951">
        <w:rPr>
          <w:rFonts w:ascii="Times New Roman" w:hAnsi="Times New Roman"/>
        </w:rPr>
        <w:t>23.4.2</w:t>
      </w:r>
      <w:r w:rsidRPr="00A57951">
        <w:rPr>
          <w:rFonts w:ascii="Times New Roman" w:hAnsi="Times New Roman"/>
        </w:rPr>
        <w:t xml:space="preserve">, </w:t>
      </w:r>
      <w:r w:rsidR="006461BE" w:rsidRPr="00A57951">
        <w:rPr>
          <w:rFonts w:ascii="Times New Roman" w:hAnsi="Times New Roman"/>
        </w:rPr>
        <w:t>23.4.3</w:t>
      </w:r>
      <w:r w:rsidR="001567A2" w:rsidRPr="00A57951">
        <w:rPr>
          <w:rFonts w:ascii="Times New Roman" w:hAnsi="Times New Roman"/>
        </w:rPr>
        <w:t xml:space="preserve"> пункта 23.4</w:t>
      </w:r>
      <w:r w:rsidRPr="00A57951">
        <w:rPr>
          <w:rFonts w:ascii="Times New Roman" w:hAnsi="Times New Roman"/>
        </w:rPr>
        <w:t xml:space="preserve">, </w:t>
      </w:r>
      <w:r w:rsidR="007409CC" w:rsidRPr="00A57951">
        <w:rPr>
          <w:rFonts w:ascii="Times New Roman" w:hAnsi="Times New Roman"/>
        </w:rPr>
        <w:t xml:space="preserve">пунктами </w:t>
      </w:r>
      <w:r w:rsidR="00DF1750" w:rsidRPr="00A57951">
        <w:rPr>
          <w:rFonts w:ascii="Times New Roman" w:eastAsiaTheme="minorHAnsi" w:hAnsi="Times New Roman"/>
          <w:lang w:eastAsia="en-US"/>
        </w:rPr>
        <w:t>24.4, 2</w:t>
      </w:r>
      <w:r w:rsidR="00C337EC" w:rsidRPr="00A57951">
        <w:rPr>
          <w:rFonts w:ascii="Times New Roman" w:eastAsiaTheme="minorHAnsi" w:hAnsi="Times New Roman"/>
          <w:lang w:eastAsia="en-US"/>
        </w:rPr>
        <w:t>5</w:t>
      </w:r>
      <w:r w:rsidR="00DF1750" w:rsidRPr="00A57951">
        <w:rPr>
          <w:rFonts w:ascii="Times New Roman" w:eastAsiaTheme="minorHAnsi" w:hAnsi="Times New Roman"/>
          <w:lang w:eastAsia="en-US"/>
        </w:rPr>
        <w:t>.</w:t>
      </w:r>
      <w:r w:rsidR="00C337EC" w:rsidRPr="00A57951">
        <w:rPr>
          <w:rFonts w:ascii="Times New Roman" w:eastAsiaTheme="minorHAnsi" w:hAnsi="Times New Roman"/>
          <w:lang w:eastAsia="en-US"/>
        </w:rPr>
        <w:t>4</w:t>
      </w:r>
      <w:r w:rsidR="00DF1750" w:rsidRPr="00A57951">
        <w:rPr>
          <w:rFonts w:ascii="Times New Roman" w:eastAsiaTheme="minorHAnsi" w:hAnsi="Times New Roman"/>
          <w:lang w:eastAsia="en-US"/>
        </w:rPr>
        <w:t xml:space="preserve"> </w:t>
      </w:r>
      <w:r w:rsidRPr="00A57951">
        <w:rPr>
          <w:rFonts w:ascii="Times New Roman" w:hAnsi="Times New Roman"/>
        </w:rPr>
        <w:t xml:space="preserve">раздела </w:t>
      </w:r>
      <w:r w:rsidRPr="00A57951">
        <w:rPr>
          <w:rFonts w:ascii="Times New Roman" w:hAnsi="Times New Roman"/>
          <w:lang w:val="en-US"/>
        </w:rPr>
        <w:t>III</w:t>
      </w:r>
      <w:r w:rsidRPr="00A57951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A57951">
        <w:rPr>
          <w:rFonts w:ascii="Times New Roman" w:hAnsi="Times New Roman"/>
        </w:rPr>
        <w:t xml:space="preserve">.»; </w:t>
      </w:r>
      <w:proofErr w:type="gramEnd"/>
    </w:p>
    <w:p w:rsidR="00915D2E" w:rsidRPr="00A57951" w:rsidRDefault="00C0543C" w:rsidP="00915D2E">
      <w:pPr>
        <w:rPr>
          <w:rFonts w:ascii="Times New Roman" w:eastAsiaTheme="minorHAnsi" w:hAnsi="Times New Roman"/>
          <w:lang w:eastAsia="en-US"/>
        </w:rPr>
      </w:pPr>
      <w:r w:rsidRPr="00A57951">
        <w:rPr>
          <w:rFonts w:ascii="Times New Roman" w:hAnsi="Times New Roman"/>
        </w:rPr>
        <w:t>1.2.</w:t>
      </w:r>
      <w:r w:rsidR="00915D2E" w:rsidRPr="00A57951">
        <w:rPr>
          <w:rFonts w:ascii="Times New Roman" w:eastAsiaTheme="minorHAnsi" w:hAnsi="Times New Roman"/>
          <w:lang w:eastAsia="en-US"/>
        </w:rPr>
        <w:t xml:space="preserve"> </w:t>
      </w:r>
      <w:r w:rsidR="00777C4A" w:rsidRPr="00A57951">
        <w:rPr>
          <w:rFonts w:ascii="Times New Roman" w:eastAsiaTheme="minorHAnsi" w:hAnsi="Times New Roman"/>
          <w:lang w:eastAsia="en-US"/>
        </w:rPr>
        <w:t>под</w:t>
      </w:r>
      <w:r w:rsidR="00915D2E" w:rsidRPr="00A57951">
        <w:rPr>
          <w:rFonts w:ascii="Times New Roman" w:eastAsiaTheme="minorHAnsi" w:hAnsi="Times New Roman"/>
          <w:lang w:eastAsia="en-US"/>
        </w:rPr>
        <w:t xml:space="preserve">пункт </w:t>
      </w:r>
      <w:r w:rsidR="00777C4A" w:rsidRPr="00A57951">
        <w:rPr>
          <w:rFonts w:ascii="Times New Roman" w:hAnsi="Times New Roman"/>
        </w:rPr>
        <w:t xml:space="preserve">23.2.5 </w:t>
      </w:r>
      <w:r w:rsidR="00915D2E" w:rsidRPr="00A57951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915D2E" w:rsidRPr="00A57951" w:rsidRDefault="00915D2E" w:rsidP="00915D2E">
      <w:pPr>
        <w:autoSpaceDE w:val="0"/>
        <w:autoSpaceDN w:val="0"/>
        <w:adjustRightInd w:val="0"/>
        <w:rPr>
          <w:rFonts w:ascii="Times New Roman" w:hAnsi="Times New Roman"/>
        </w:rPr>
      </w:pPr>
      <w:r w:rsidRPr="00A57951">
        <w:rPr>
          <w:rFonts w:ascii="Times New Roman" w:eastAsiaTheme="minorHAnsi" w:hAnsi="Times New Roman"/>
          <w:lang w:eastAsia="en-US"/>
        </w:rPr>
        <w:t>«</w:t>
      </w:r>
      <w:r w:rsidRPr="00A57951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A57951">
        <w:rPr>
          <w:rFonts w:ascii="Times New Roman" w:hAnsi="Times New Roman"/>
        </w:rPr>
        <w:t>населении</w:t>
      </w:r>
      <w:proofErr w:type="gramEnd"/>
      <w:r w:rsidRPr="00A57951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A57951">
          <w:rPr>
            <w:rFonts w:ascii="Times New Roman" w:hAnsi="Times New Roman"/>
          </w:rPr>
          <w:t>статьей 11</w:t>
        </w:r>
      </w:hyperlink>
      <w:r w:rsidRPr="00A57951">
        <w:rPr>
          <w:rFonts w:ascii="Times New Roman" w:hAnsi="Times New Roman"/>
        </w:rPr>
        <w:t xml:space="preserve"> указанного Федерального закона.». </w:t>
      </w:r>
    </w:p>
    <w:p w:rsidR="005D5EE2" w:rsidRPr="00A57951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A57951">
        <w:rPr>
          <w:rFonts w:ascii="Times New Roman" w:hAnsi="Times New Roman"/>
        </w:rPr>
        <w:t xml:space="preserve">1.3. </w:t>
      </w:r>
      <w:r w:rsidRPr="00A57951">
        <w:rPr>
          <w:rFonts w:ascii="Times New Roman" w:eastAsia="Calibri" w:hAnsi="Times New Roman"/>
        </w:rPr>
        <w:t xml:space="preserve">В подпункте </w:t>
      </w:r>
      <w:r w:rsidRPr="00A57951">
        <w:rPr>
          <w:rFonts w:ascii="Times New Roman" w:hAnsi="Times New Roman"/>
        </w:rPr>
        <w:t>3</w:t>
      </w:r>
      <w:r w:rsidR="00AD6F4F" w:rsidRPr="00A57951">
        <w:rPr>
          <w:rFonts w:ascii="Times New Roman" w:hAnsi="Times New Roman"/>
        </w:rPr>
        <w:t>0</w:t>
      </w:r>
      <w:r w:rsidRPr="00A57951">
        <w:rPr>
          <w:rFonts w:ascii="Times New Roman" w:hAnsi="Times New Roman"/>
        </w:rPr>
        <w:t xml:space="preserve">.3. </w:t>
      </w:r>
      <w:r w:rsidRPr="00A57951">
        <w:rPr>
          <w:rFonts w:ascii="Times New Roman" w:eastAsia="Calibri" w:hAnsi="Times New Roman"/>
        </w:rPr>
        <w:t>пункт</w:t>
      </w:r>
      <w:r w:rsidR="00445CE3" w:rsidRPr="00A57951">
        <w:rPr>
          <w:rFonts w:ascii="Times New Roman" w:eastAsia="Calibri" w:hAnsi="Times New Roman"/>
        </w:rPr>
        <w:t>а</w:t>
      </w:r>
      <w:r w:rsidRPr="00A57951">
        <w:rPr>
          <w:rFonts w:ascii="Times New Roman" w:eastAsia="Calibri" w:hAnsi="Times New Roman"/>
        </w:rPr>
        <w:t xml:space="preserve"> 3</w:t>
      </w:r>
      <w:r w:rsidR="00AD6F4F" w:rsidRPr="00A57951">
        <w:rPr>
          <w:rFonts w:ascii="Times New Roman" w:eastAsia="Calibri" w:hAnsi="Times New Roman"/>
        </w:rPr>
        <w:t>0</w:t>
      </w:r>
      <w:r w:rsidRPr="00A57951">
        <w:rPr>
          <w:rFonts w:ascii="Times New Roman" w:eastAsia="Calibri" w:hAnsi="Times New Roman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A57951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A57951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E713F" w:rsidRPr="00A57951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7951">
        <w:rPr>
          <w:sz w:val="24"/>
          <w:szCs w:val="24"/>
        </w:rPr>
        <w:t>3</w:t>
      </w:r>
      <w:r w:rsidR="00BE713F" w:rsidRPr="00A57951">
        <w:rPr>
          <w:sz w:val="24"/>
          <w:szCs w:val="24"/>
        </w:rPr>
        <w:t xml:space="preserve">. </w:t>
      </w:r>
      <w:proofErr w:type="gramStart"/>
      <w:r w:rsidR="00BE713F" w:rsidRPr="00A57951">
        <w:rPr>
          <w:sz w:val="24"/>
          <w:szCs w:val="24"/>
        </w:rPr>
        <w:t>Контроль за</w:t>
      </w:r>
      <w:proofErr w:type="gramEnd"/>
      <w:r w:rsidR="00BE713F" w:rsidRPr="00A5795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E713F" w:rsidRPr="00A57951" w:rsidRDefault="00BE713F" w:rsidP="00BE713F">
      <w:pPr>
        <w:ind w:firstLine="709"/>
        <w:rPr>
          <w:rFonts w:ascii="Times New Roman" w:hAnsi="Times New Roman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3272"/>
        <w:gridCol w:w="3189"/>
        <w:gridCol w:w="3189"/>
      </w:tblGrid>
      <w:tr w:rsidR="00A57951" w:rsidRPr="00A57951" w:rsidTr="0081551E">
        <w:trPr>
          <w:trHeight w:val="1142"/>
        </w:trPr>
        <w:tc>
          <w:tcPr>
            <w:tcW w:w="3272" w:type="dxa"/>
            <w:shd w:val="clear" w:color="auto" w:fill="auto"/>
          </w:tcPr>
          <w:p w:rsidR="00A57951" w:rsidRPr="00A57951" w:rsidRDefault="00A57951" w:rsidP="0081551E">
            <w:pPr>
              <w:ind w:firstLine="0"/>
              <w:rPr>
                <w:rFonts w:ascii="Times New Roman" w:hAnsi="Times New Roman"/>
              </w:rPr>
            </w:pPr>
            <w:r w:rsidRPr="00A57951">
              <w:rPr>
                <w:rFonts w:ascii="Times New Roman" w:hAnsi="Times New Roman"/>
              </w:rPr>
              <w:t xml:space="preserve">Глава  </w:t>
            </w:r>
            <w:proofErr w:type="gramStart"/>
            <w:r w:rsidRPr="00A57951">
              <w:rPr>
                <w:rFonts w:ascii="Times New Roman" w:hAnsi="Times New Roman"/>
              </w:rPr>
              <w:t>Русско-Журавского</w:t>
            </w:r>
            <w:proofErr w:type="gramEnd"/>
            <w:r w:rsidRPr="00A57951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57951">
              <w:rPr>
                <w:rFonts w:ascii="Times New Roman" w:hAnsi="Times New Roman"/>
              </w:rPr>
              <w:t>Верхнемамонского</w:t>
            </w:r>
            <w:proofErr w:type="spellEnd"/>
            <w:r w:rsidRPr="00A57951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189" w:type="dxa"/>
            <w:shd w:val="clear" w:color="auto" w:fill="auto"/>
          </w:tcPr>
          <w:p w:rsidR="00A57951" w:rsidRPr="00A57951" w:rsidRDefault="00A57951" w:rsidP="0081551E">
            <w:pPr>
              <w:rPr>
                <w:rFonts w:ascii="Times New Roman" w:hAnsi="Times New Roman"/>
              </w:rPr>
            </w:pPr>
          </w:p>
          <w:p w:rsidR="00A57951" w:rsidRPr="00A57951" w:rsidRDefault="00A57951" w:rsidP="0081551E">
            <w:pPr>
              <w:rPr>
                <w:rFonts w:ascii="Times New Roman" w:hAnsi="Times New Roman"/>
              </w:rPr>
            </w:pPr>
          </w:p>
          <w:p w:rsidR="00A57951" w:rsidRPr="00A57951" w:rsidRDefault="00A57951" w:rsidP="0081551E">
            <w:pPr>
              <w:rPr>
                <w:rFonts w:ascii="Times New Roman" w:hAnsi="Times New Roman"/>
              </w:rPr>
            </w:pPr>
          </w:p>
          <w:p w:rsidR="00A57951" w:rsidRPr="00A57951" w:rsidRDefault="00A57951" w:rsidP="0081551E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shd w:val="clear" w:color="auto" w:fill="auto"/>
          </w:tcPr>
          <w:p w:rsidR="00A57951" w:rsidRPr="00A57951" w:rsidRDefault="00A57951" w:rsidP="0081551E">
            <w:pPr>
              <w:rPr>
                <w:rFonts w:ascii="Times New Roman" w:hAnsi="Times New Roman"/>
              </w:rPr>
            </w:pPr>
            <w:r w:rsidRPr="00A57951">
              <w:rPr>
                <w:rFonts w:ascii="Times New Roman" w:hAnsi="Times New Roman"/>
              </w:rPr>
              <w:t xml:space="preserve">      </w:t>
            </w:r>
          </w:p>
          <w:p w:rsidR="00A57951" w:rsidRPr="00A57951" w:rsidRDefault="00A57951" w:rsidP="0081551E">
            <w:pPr>
              <w:rPr>
                <w:rFonts w:ascii="Times New Roman" w:hAnsi="Times New Roman"/>
              </w:rPr>
            </w:pPr>
          </w:p>
          <w:p w:rsidR="00A57951" w:rsidRPr="00A57951" w:rsidRDefault="00A57951" w:rsidP="0081551E">
            <w:pPr>
              <w:rPr>
                <w:rFonts w:ascii="Times New Roman" w:hAnsi="Times New Roman"/>
              </w:rPr>
            </w:pPr>
          </w:p>
          <w:p w:rsidR="00A57951" w:rsidRPr="00A57951" w:rsidRDefault="00A57951" w:rsidP="0081551E">
            <w:pPr>
              <w:rPr>
                <w:rFonts w:ascii="Times New Roman" w:hAnsi="Times New Roman"/>
              </w:rPr>
            </w:pPr>
            <w:proofErr w:type="spellStart"/>
            <w:r w:rsidRPr="00A57951">
              <w:rPr>
                <w:rFonts w:ascii="Times New Roman" w:hAnsi="Times New Roman"/>
              </w:rPr>
              <w:t>Г.Н.Кортунова</w:t>
            </w:r>
            <w:proofErr w:type="spellEnd"/>
          </w:p>
        </w:tc>
      </w:tr>
    </w:tbl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CF" w:rsidRDefault="00AA37CF" w:rsidP="002513DA">
      <w:r>
        <w:separator/>
      </w:r>
    </w:p>
  </w:endnote>
  <w:endnote w:type="continuationSeparator" w:id="0">
    <w:p w:rsidR="00AA37CF" w:rsidRDefault="00AA37C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CF" w:rsidRDefault="00AA37CF" w:rsidP="002513DA">
      <w:r>
        <w:separator/>
      </w:r>
    </w:p>
  </w:footnote>
  <w:footnote w:type="continuationSeparator" w:id="0">
    <w:p w:rsidR="00AA37CF" w:rsidRDefault="00AA37C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1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B2A97"/>
    <w:rsid w:val="000C0625"/>
    <w:rsid w:val="001018F3"/>
    <w:rsid w:val="001567A2"/>
    <w:rsid w:val="00186F5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51D1E"/>
    <w:rsid w:val="0067622E"/>
    <w:rsid w:val="00722B4B"/>
    <w:rsid w:val="007239CB"/>
    <w:rsid w:val="007409CC"/>
    <w:rsid w:val="00751ECD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08AA"/>
    <w:rsid w:val="009C1C25"/>
    <w:rsid w:val="009C31EB"/>
    <w:rsid w:val="009E3E41"/>
    <w:rsid w:val="00A240C8"/>
    <w:rsid w:val="00A27585"/>
    <w:rsid w:val="00A35BB7"/>
    <w:rsid w:val="00A57951"/>
    <w:rsid w:val="00AA37CF"/>
    <w:rsid w:val="00AB1BAE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25</cp:revision>
  <cp:lastPrinted>2024-09-30T13:52:00Z</cp:lastPrinted>
  <dcterms:created xsi:type="dcterms:W3CDTF">2024-09-12T09:10:00Z</dcterms:created>
  <dcterms:modified xsi:type="dcterms:W3CDTF">2024-11-18T11:38:00Z</dcterms:modified>
</cp:coreProperties>
</file>